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alibri" w:cs="Calibri" w:eastAsia="Calibri" w:hAnsi="Calibri"/>
        </w:rPr>
      </w:pPr>
      <w:r w:rsidDel="00000000" w:rsidR="00000000" w:rsidRPr="00000000">
        <w:rPr>
          <w:rFonts w:ascii="Calibri" w:cs="Calibri" w:eastAsia="Calibri" w:hAnsi="Calibri"/>
          <w:b w:val="1"/>
          <w:sz w:val="50"/>
          <w:szCs w:val="50"/>
          <w:rtl w:val="0"/>
        </w:rPr>
        <w:t xml:space="preserve">University of York Geography PGCE: </w:t>
      </w:r>
      <w:r w:rsidDel="00000000" w:rsidR="00000000" w:rsidRPr="00000000">
        <w:rPr>
          <w:rFonts w:ascii="Calibri" w:cs="Calibri" w:eastAsia="Calibri" w:hAnsi="Calibri"/>
          <w:color w:val="0000ff"/>
          <w:sz w:val="50"/>
          <w:szCs w:val="50"/>
          <w:rtl w:val="0"/>
        </w:rPr>
        <w:t xml:space="preserve">Preparing for Ofsted</w:t>
      </w:r>
      <w:r w:rsidDel="00000000" w:rsidR="00000000" w:rsidRPr="00000000">
        <w:rPr>
          <w:rtl w:val="0"/>
        </w:rPr>
      </w:r>
    </w:p>
    <w:p w:rsidR="00000000" w:rsidDel="00000000" w:rsidP="00000000" w:rsidRDefault="00000000" w:rsidRPr="00000000" w14:paraId="00000002">
      <w:pPr>
        <w:rPr>
          <w:rFonts w:ascii="Calibri" w:cs="Calibri" w:eastAsia="Calibri" w:hAnsi="Calibri"/>
          <w:b w:val="1"/>
          <w:color w:val="6aa84f"/>
          <w:sz w:val="32"/>
          <w:szCs w:val="32"/>
        </w:rPr>
      </w:pPr>
      <w:r w:rsidDel="00000000" w:rsidR="00000000" w:rsidRPr="00000000">
        <w:rPr>
          <w:rFonts w:ascii="Calibri" w:cs="Calibri" w:eastAsia="Calibri" w:hAnsi="Calibri"/>
          <w:b w:val="1"/>
          <w:color w:val="6aa84f"/>
          <w:sz w:val="32"/>
          <w:szCs w:val="32"/>
          <w:rtl w:val="0"/>
        </w:rPr>
        <w:t xml:space="preserve">Curriculum Intent/ Ambition</w:t>
      </w:r>
    </w:p>
    <w:p w:rsidR="00000000" w:rsidDel="00000000" w:rsidP="00000000" w:rsidRDefault="00000000" w:rsidRPr="00000000" w14:paraId="00000003">
      <w:pPr>
        <w:rPr>
          <w:rFonts w:ascii="Calibri" w:cs="Calibri" w:eastAsia="Calibri" w:hAnsi="Calibri"/>
          <w:b w:val="1"/>
          <w:color w:val="6aa84f"/>
          <w:sz w:val="32"/>
          <w:szCs w:val="32"/>
        </w:rPr>
      </w:pPr>
      <w:r w:rsidDel="00000000" w:rsidR="00000000" w:rsidRPr="00000000">
        <w:rPr>
          <w:rFonts w:ascii="Calibri" w:cs="Calibri" w:eastAsia="Calibri" w:hAnsi="Calibri"/>
          <w:rtl w:val="0"/>
        </w:rPr>
        <w:t xml:space="preserve">To enable our trainee teachers to become resilient, profession-ready, reflective practitioners; teaching with a high level of subject expertise and encouraging their students to develop a love for geography. </w:t>
      </w:r>
      <w:r w:rsidDel="00000000" w:rsidR="00000000" w:rsidRPr="00000000">
        <w:rPr>
          <w:rtl w:val="0"/>
        </w:rPr>
      </w:r>
    </w:p>
    <w:p w:rsidR="00000000" w:rsidDel="00000000" w:rsidP="00000000" w:rsidRDefault="00000000" w:rsidRPr="00000000" w14:paraId="00000004">
      <w:pPr>
        <w:rPr>
          <w:rFonts w:ascii="Calibri" w:cs="Calibri" w:eastAsia="Calibri" w:hAnsi="Calibri"/>
          <w:sz w:val="8"/>
          <w:szCs w:val="8"/>
        </w:rPr>
      </w:pPr>
      <w:r w:rsidDel="00000000" w:rsidR="00000000" w:rsidRPr="00000000">
        <w:rPr>
          <w:rtl w:val="0"/>
        </w:rPr>
      </w:r>
    </w:p>
    <w:tbl>
      <w:tblPr>
        <w:tblStyle w:val="Table1"/>
        <w:tblW w:w="13954.0" w:type="dxa"/>
        <w:jc w:val="left"/>
        <w:tblInd w:w="100.0" w:type="pct"/>
        <w:tblBorders>
          <w:top w:color="000000" w:space="0" w:sz="18" w:val="single"/>
          <w:left w:color="000000" w:space="0" w:sz="18" w:val="single"/>
          <w:bottom w:color="000000" w:space="0" w:sz="18" w:val="single"/>
          <w:right w:color="000000" w:space="0" w:sz="18" w:val="single"/>
          <w:insideH w:color="000000" w:space="0" w:sz="18" w:val="single"/>
          <w:insideV w:color="000000" w:space="0" w:sz="18" w:val="single"/>
        </w:tblBorders>
        <w:tblLayout w:type="fixed"/>
        <w:tblLook w:val="0600"/>
      </w:tblPr>
      <w:tblGrid>
        <w:gridCol w:w="3488.5"/>
        <w:gridCol w:w="3488.5"/>
        <w:gridCol w:w="3488.5"/>
        <w:gridCol w:w="3488.5"/>
        <w:tblGridChange w:id="0">
          <w:tblGrid>
            <w:gridCol w:w="3488.5"/>
            <w:gridCol w:w="3488.5"/>
            <w:gridCol w:w="3488.5"/>
            <w:gridCol w:w="3488.5"/>
          </w:tblGrid>
        </w:tblGridChange>
      </w:tblGrid>
      <w:tr>
        <w:trPr>
          <w:trHeight w:val="420" w:hRule="atLeast"/>
        </w:trPr>
        <w:tc>
          <w:tcPr>
            <w:gridSpan w:val="4"/>
            <w:shd w:fill="000000" w:val="clear"/>
            <w:tcMar>
              <w:top w:w="100.0" w:type="dxa"/>
              <w:left w:w="100.0" w:type="dxa"/>
              <w:bottom w:w="100.0" w:type="dxa"/>
              <w:right w:w="100.0" w:type="dxa"/>
            </w:tcMar>
            <w:vAlign w:val="top"/>
          </w:tcPr>
          <w:p w:rsidR="00000000" w:rsidDel="00000000" w:rsidP="00000000" w:rsidRDefault="00000000" w:rsidRPr="00000000" w14:paraId="00000005">
            <w:pPr>
              <w:widowControl w:val="0"/>
              <w:spacing w:line="240" w:lineRule="auto"/>
              <w:rPr>
                <w:rFonts w:ascii="Calibri" w:cs="Calibri" w:eastAsia="Calibri" w:hAnsi="Calibri"/>
                <w:color w:val="ffffff"/>
              </w:rPr>
            </w:pPr>
            <w:r w:rsidDel="00000000" w:rsidR="00000000" w:rsidRPr="00000000">
              <w:rPr>
                <w:rFonts w:ascii="Calibri" w:cs="Calibri" w:eastAsia="Calibri" w:hAnsi="Calibri"/>
                <w:color w:val="ffffff"/>
                <w:sz w:val="32"/>
                <w:szCs w:val="32"/>
                <w:rtl w:val="0"/>
              </w:rPr>
              <w:t xml:space="preserve">Geography teachers who train on the University of York PGCE will...</w:t>
            </w:r>
            <w:r w:rsidDel="00000000" w:rsidR="00000000" w:rsidRPr="00000000">
              <w:rPr>
                <w:rtl w:val="0"/>
              </w:rPr>
            </w:r>
          </w:p>
        </w:tc>
      </w:tr>
      <w:tr>
        <w:tc>
          <w:tcPr>
            <w:shd w:fill="f4cccc"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Have deep subject knowledge and curriculum understanding</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Be advocates for enquiry based learning and fieldwork in geography</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0B">
            <w:pPr>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Use pedagogical approaches to teach geography that are research informed and based on careful reflection</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Be part of a professional community of geography teachers with an  ongoing commitment to professional development.</w:t>
            </w:r>
          </w:p>
        </w:tc>
      </w:tr>
    </w:tbl>
    <w:p w:rsidR="00000000" w:rsidDel="00000000" w:rsidP="00000000" w:rsidRDefault="00000000" w:rsidRPr="00000000" w14:paraId="0000000D">
      <w:pPr>
        <w:rPr>
          <w:rFonts w:ascii="Calibri" w:cs="Calibri" w:eastAsia="Calibri" w:hAnsi="Calibri"/>
          <w:b w:val="1"/>
          <w:color w:val="6aa84f"/>
          <w:sz w:val="16"/>
          <w:szCs w:val="16"/>
        </w:rPr>
      </w:pPr>
      <w:r w:rsidDel="00000000" w:rsidR="00000000" w:rsidRPr="00000000">
        <w:rPr>
          <w:rtl w:val="0"/>
        </w:rPr>
      </w:r>
    </w:p>
    <w:p w:rsidR="00000000" w:rsidDel="00000000" w:rsidP="00000000" w:rsidRDefault="00000000" w:rsidRPr="00000000" w14:paraId="0000000E">
      <w:pPr>
        <w:rPr>
          <w:rFonts w:ascii="Calibri" w:cs="Calibri" w:eastAsia="Calibri" w:hAnsi="Calibri"/>
        </w:rPr>
      </w:pPr>
      <w:r w:rsidDel="00000000" w:rsidR="00000000" w:rsidRPr="00000000">
        <w:rPr>
          <w:rFonts w:ascii="Calibri" w:cs="Calibri" w:eastAsia="Calibri" w:hAnsi="Calibri"/>
          <w:b w:val="1"/>
          <w:color w:val="6aa84f"/>
          <w:sz w:val="32"/>
          <w:szCs w:val="32"/>
          <w:rtl w:val="0"/>
        </w:rPr>
        <w:t xml:space="preserve">Implementation</w:t>
      </w:r>
      <w:r w:rsidDel="00000000" w:rsidR="00000000" w:rsidRPr="00000000">
        <w:rPr>
          <w:rtl w:val="0"/>
        </w:rPr>
      </w:r>
    </w:p>
    <w:p w:rsidR="00000000" w:rsidDel="00000000" w:rsidP="00000000" w:rsidRDefault="00000000" w:rsidRPr="00000000" w14:paraId="0000000F">
      <w:pPr>
        <w:rPr>
          <w:rFonts w:ascii="Calibri" w:cs="Calibri" w:eastAsia="Calibri" w:hAnsi="Calibri"/>
          <w:i w:val="1"/>
          <w:color w:val="0000ff"/>
        </w:rPr>
      </w:pPr>
      <w:r w:rsidDel="00000000" w:rsidR="00000000" w:rsidRPr="00000000">
        <w:rPr>
          <w:rFonts w:ascii="Calibri" w:cs="Calibri" w:eastAsia="Calibri" w:hAnsi="Calibri"/>
          <w:rtl w:val="0"/>
        </w:rPr>
        <w:t xml:space="preserve">We </w:t>
      </w:r>
      <w:r w:rsidDel="00000000" w:rsidR="00000000" w:rsidRPr="00000000">
        <w:rPr>
          <w:rFonts w:ascii="Calibri" w:cs="Calibri" w:eastAsia="Calibri" w:hAnsi="Calibri"/>
          <w:i w:val="1"/>
          <w:rtl w:val="0"/>
        </w:rPr>
        <w:t xml:space="preserve">implement </w:t>
      </w:r>
      <w:r w:rsidDel="00000000" w:rsidR="00000000" w:rsidRPr="00000000">
        <w:rPr>
          <w:rFonts w:ascii="Calibri" w:cs="Calibri" w:eastAsia="Calibri" w:hAnsi="Calibri"/>
          <w:rtl w:val="0"/>
        </w:rPr>
        <w:t xml:space="preserve">this through </w:t>
      </w:r>
      <w:r w:rsidDel="00000000" w:rsidR="00000000" w:rsidRPr="00000000">
        <w:rPr>
          <w:rFonts w:ascii="Calibri" w:cs="Calibri" w:eastAsia="Calibri" w:hAnsi="Calibri"/>
          <w:color w:val="0000ff"/>
          <w:rtl w:val="0"/>
        </w:rPr>
        <w:t xml:space="preserve">‘education components’</w:t>
      </w:r>
      <w:r w:rsidDel="00000000" w:rsidR="00000000" w:rsidRPr="00000000">
        <w:rPr>
          <w:rFonts w:ascii="Calibri" w:cs="Calibri" w:eastAsia="Calibri" w:hAnsi="Calibri"/>
          <w:rtl w:val="0"/>
        </w:rPr>
        <w:t xml:space="preserve"> (theory) and </w:t>
      </w:r>
      <w:r w:rsidDel="00000000" w:rsidR="00000000" w:rsidRPr="00000000">
        <w:rPr>
          <w:rFonts w:ascii="Calibri" w:cs="Calibri" w:eastAsia="Calibri" w:hAnsi="Calibri"/>
          <w:color w:val="0000ff"/>
          <w:rtl w:val="0"/>
        </w:rPr>
        <w:t xml:space="preserve">‘training components’ </w:t>
      </w:r>
      <w:r w:rsidDel="00000000" w:rsidR="00000000" w:rsidRPr="00000000">
        <w:rPr>
          <w:rFonts w:ascii="Calibri" w:cs="Calibri" w:eastAsia="Calibri" w:hAnsi="Calibri"/>
          <w:rtl w:val="0"/>
        </w:rPr>
        <w:t xml:space="preserve">(school based experience) - </w:t>
      </w:r>
      <w:r w:rsidDel="00000000" w:rsidR="00000000" w:rsidRPr="00000000">
        <w:rPr>
          <w:rFonts w:ascii="Calibri" w:cs="Calibri" w:eastAsia="Calibri" w:hAnsi="Calibri"/>
          <w:color w:val="0000ff"/>
          <w:rtl w:val="0"/>
        </w:rPr>
        <w:t xml:space="preserve">Ofsted words. </w:t>
      </w:r>
      <w:r w:rsidDel="00000000" w:rsidR="00000000" w:rsidRPr="00000000">
        <w:rPr>
          <w:rFonts w:ascii="Calibri" w:cs="Calibri" w:eastAsia="Calibri" w:hAnsi="Calibri"/>
          <w:rtl w:val="0"/>
        </w:rPr>
        <w:t xml:space="preserve">In reality we are aiming for the interweaving of classroom based experience with the theory reflected on and the research discussed. </w:t>
      </w:r>
      <w:r w:rsidDel="00000000" w:rsidR="00000000" w:rsidRPr="00000000">
        <w:rPr>
          <w:rtl w:val="0"/>
        </w:rPr>
      </w:r>
    </w:p>
    <w:p w:rsidR="00000000" w:rsidDel="00000000" w:rsidP="00000000" w:rsidRDefault="00000000" w:rsidRPr="00000000" w14:paraId="00000010">
      <w:pPr>
        <w:rPr>
          <w:rFonts w:ascii="Calibri" w:cs="Calibri" w:eastAsia="Calibri" w:hAnsi="Calibri"/>
          <w:i w:val="1"/>
        </w:rPr>
      </w:pPr>
      <w:r w:rsidDel="00000000" w:rsidR="00000000" w:rsidRPr="00000000">
        <w:rPr>
          <w:rtl w:val="0"/>
        </w:rPr>
      </w:r>
    </w:p>
    <w:p w:rsidR="00000000" w:rsidDel="00000000" w:rsidP="00000000" w:rsidRDefault="00000000" w:rsidRPr="00000000" w14:paraId="00000011">
      <w:pPr>
        <w:rPr>
          <w:rFonts w:ascii="Calibri" w:cs="Calibri" w:eastAsia="Calibri" w:hAnsi="Calibri"/>
          <w:b w:val="1"/>
        </w:rPr>
      </w:pPr>
      <w:r w:rsidDel="00000000" w:rsidR="00000000" w:rsidRPr="00000000">
        <w:rPr>
          <w:rFonts w:ascii="Calibri" w:cs="Calibri" w:eastAsia="Calibri" w:hAnsi="Calibri"/>
          <w:b w:val="1"/>
          <w:rtl w:val="0"/>
        </w:rPr>
        <w:t xml:space="preserve">PGCE Geography</w:t>
      </w:r>
      <w:r w:rsidDel="00000000" w:rsidR="00000000" w:rsidRPr="00000000">
        <w:rPr>
          <w:rFonts w:ascii="Calibri" w:cs="Calibri" w:eastAsia="Calibri" w:hAnsi="Calibri"/>
          <w:b w:val="1"/>
          <w:rtl w:val="0"/>
        </w:rPr>
        <w:t xml:space="preserve"> Programme and Core Content Framework (CCF)</w:t>
      </w:r>
    </w:p>
    <w:p w:rsidR="00000000" w:rsidDel="00000000" w:rsidP="00000000" w:rsidRDefault="00000000" w:rsidRPr="00000000" w14:paraId="00000012">
      <w:pPr>
        <w:rPr>
          <w:rFonts w:ascii="Calibri" w:cs="Calibri" w:eastAsia="Calibri" w:hAnsi="Calibri"/>
        </w:rPr>
      </w:pPr>
      <w:r w:rsidDel="00000000" w:rsidR="00000000" w:rsidRPr="00000000">
        <w:rPr>
          <w:rFonts w:ascii="Calibri" w:cs="Calibri" w:eastAsia="Calibri" w:hAnsi="Calibri"/>
          <w:rtl w:val="0"/>
        </w:rPr>
        <w:t xml:space="preserve">The CCF represents ‘the minimum entitlement’ of the teacher training year. </w:t>
      </w:r>
    </w:p>
    <w:p w:rsidR="00000000" w:rsidDel="00000000" w:rsidP="00000000" w:rsidRDefault="00000000" w:rsidRPr="00000000" w14:paraId="00000013">
      <w:pPr>
        <w:rPr>
          <w:rFonts w:ascii="Calibri" w:cs="Calibri" w:eastAsia="Calibri" w:hAnsi="Calibri"/>
        </w:rPr>
      </w:pPr>
      <w:hyperlink r:id="rId6">
        <w:r w:rsidDel="00000000" w:rsidR="00000000" w:rsidRPr="00000000">
          <w:rPr>
            <w:rFonts w:ascii="Calibri" w:cs="Calibri" w:eastAsia="Calibri" w:hAnsi="Calibri"/>
            <w:color w:val="1155cc"/>
            <w:u w:val="single"/>
            <w:rtl w:val="0"/>
          </w:rPr>
          <w:t xml:space="preserve">Here is a link to the full CCF from the DfE</w:t>
        </w:r>
      </w:hyperlink>
      <w:r w:rsidDel="00000000" w:rsidR="00000000" w:rsidRPr="00000000">
        <w:rPr>
          <w:rtl w:val="0"/>
        </w:rPr>
      </w:r>
    </w:p>
    <w:p w:rsidR="00000000" w:rsidDel="00000000" w:rsidP="00000000" w:rsidRDefault="00000000" w:rsidRPr="00000000" w14:paraId="00000014">
      <w:pPr>
        <w:rPr>
          <w:rFonts w:ascii="Calibri" w:cs="Calibri" w:eastAsia="Calibri" w:hAnsi="Calibri"/>
        </w:rPr>
      </w:pPr>
      <w:hyperlink r:id="rId7">
        <w:r w:rsidDel="00000000" w:rsidR="00000000" w:rsidRPr="00000000">
          <w:rPr>
            <w:rFonts w:ascii="Calibri" w:cs="Calibri" w:eastAsia="Calibri" w:hAnsi="Calibri"/>
            <w:color w:val="1155cc"/>
            <w:u w:val="single"/>
            <w:rtl w:val="0"/>
          </w:rPr>
          <w:t xml:space="preserve">Here is an overview of the geography taught PGCE programme (university provision), linked to the outcomes of the CCF.</w:t>
        </w:r>
      </w:hyperlink>
      <w:r w:rsidDel="00000000" w:rsidR="00000000" w:rsidRPr="00000000">
        <w:rPr>
          <w:rFonts w:ascii="Calibri" w:cs="Calibri" w:eastAsia="Calibri" w:hAnsi="Calibri"/>
          <w:color w:val="ff0000"/>
          <w:rtl w:val="0"/>
        </w:rPr>
        <w:t xml:space="preserve">  Please note, I will be updating this document over Easter to reflect the changes that have happened throughout the year.</w:t>
      </w:r>
      <w:r w:rsidDel="00000000" w:rsidR="00000000" w:rsidRPr="00000000">
        <w:rPr>
          <w:rtl w:val="0"/>
        </w:rPr>
      </w:r>
    </w:p>
    <w:p w:rsidR="00000000" w:rsidDel="00000000" w:rsidP="00000000" w:rsidRDefault="00000000" w:rsidRPr="00000000" w14:paraId="00000015">
      <w:pPr>
        <w:rPr>
          <w:rFonts w:ascii="Calibri" w:cs="Calibri" w:eastAsia="Calibri" w:hAnsi="Calibri"/>
          <w:i w:val="1"/>
        </w:rPr>
      </w:pPr>
      <w:r w:rsidDel="00000000" w:rsidR="00000000" w:rsidRPr="00000000">
        <w:rPr>
          <w:rFonts w:ascii="Calibri" w:cs="Calibri" w:eastAsia="Calibri" w:hAnsi="Calibri"/>
          <w:i w:val="1"/>
          <w:rtl w:val="0"/>
        </w:rPr>
        <w:t xml:space="preserve">In the mentor meeting on 10th March, we will be exploring ways in which we can ensure this entitlement for trainees and ensure there is a coherent and manageable approach to this entitlement across our partnership of schools.</w:t>
      </w:r>
    </w:p>
    <w:p w:rsidR="00000000" w:rsidDel="00000000" w:rsidP="00000000" w:rsidRDefault="00000000" w:rsidRPr="00000000" w14:paraId="00000016">
      <w:pPr>
        <w:rPr>
          <w:rFonts w:ascii="Calibri" w:cs="Calibri" w:eastAsia="Calibri" w:hAnsi="Calibri"/>
          <w:i w:val="1"/>
        </w:rPr>
      </w:pPr>
      <w:r w:rsidDel="00000000" w:rsidR="00000000" w:rsidRPr="00000000">
        <w:rPr>
          <w:rtl w:val="0"/>
        </w:rPr>
      </w:r>
    </w:p>
    <w:p w:rsidR="00000000" w:rsidDel="00000000" w:rsidP="00000000" w:rsidRDefault="00000000" w:rsidRPr="00000000" w14:paraId="00000017">
      <w:pPr>
        <w:rPr>
          <w:rFonts w:ascii="Calibri" w:cs="Calibri" w:eastAsia="Calibri" w:hAnsi="Calibri"/>
          <w:b w:val="1"/>
          <w:color w:val="6aa84f"/>
          <w:sz w:val="32"/>
          <w:szCs w:val="32"/>
        </w:rPr>
      </w:pPr>
      <w:r w:rsidDel="00000000" w:rsidR="00000000" w:rsidRPr="00000000">
        <w:rPr>
          <w:rFonts w:ascii="Calibri" w:cs="Calibri" w:eastAsia="Calibri" w:hAnsi="Calibri"/>
          <w:b w:val="1"/>
          <w:color w:val="6aa84f"/>
          <w:sz w:val="32"/>
          <w:szCs w:val="32"/>
          <w:rtl w:val="0"/>
        </w:rPr>
        <w:t xml:space="preserve">Impact</w:t>
      </w:r>
    </w:p>
    <w:p w:rsidR="00000000" w:rsidDel="00000000" w:rsidP="00000000" w:rsidRDefault="00000000" w:rsidRPr="00000000" w14:paraId="00000018">
      <w:pPr>
        <w:rPr>
          <w:rFonts w:ascii="Calibri" w:cs="Calibri" w:eastAsia="Calibri" w:hAnsi="Calibri"/>
        </w:rPr>
      </w:pPr>
      <w:r w:rsidDel="00000000" w:rsidR="00000000" w:rsidRPr="00000000">
        <w:rPr>
          <w:rFonts w:ascii="Calibri" w:cs="Calibri" w:eastAsia="Calibri" w:hAnsi="Calibri"/>
          <w:rtl w:val="0"/>
        </w:rPr>
        <w:t xml:space="preserve">We capture the </w:t>
      </w:r>
      <w:r w:rsidDel="00000000" w:rsidR="00000000" w:rsidRPr="00000000">
        <w:rPr>
          <w:rFonts w:ascii="Calibri" w:cs="Calibri" w:eastAsia="Calibri" w:hAnsi="Calibri"/>
          <w:i w:val="1"/>
          <w:rtl w:val="0"/>
        </w:rPr>
        <w:t xml:space="preserve">impact </w:t>
      </w:r>
      <w:r w:rsidDel="00000000" w:rsidR="00000000" w:rsidRPr="00000000">
        <w:rPr>
          <w:rFonts w:ascii="Calibri" w:cs="Calibri" w:eastAsia="Calibri" w:hAnsi="Calibri"/>
          <w:rtl w:val="0"/>
        </w:rPr>
        <w:t xml:space="preserve">of this through trainee outcomes (no historical data here as the geography PGCE at York is new this year), pupil outcomes, trainee teaching and learning reflection tools and trainee evaluations. Trainees are encouraged to continually reflect on pupil progress and their actions that have facilitated this. </w:t>
      </w:r>
    </w:p>
    <w:p w:rsidR="00000000" w:rsidDel="00000000" w:rsidP="00000000" w:rsidRDefault="00000000" w:rsidRPr="00000000" w14:paraId="00000019">
      <w:pPr>
        <w:rPr>
          <w:rFonts w:ascii="Calibri" w:cs="Calibri" w:eastAsia="Calibri" w:hAnsi="Calibri"/>
        </w:rPr>
      </w:pPr>
      <w:r w:rsidDel="00000000" w:rsidR="00000000" w:rsidRPr="00000000">
        <w:rPr>
          <w:rtl w:val="0"/>
        </w:rPr>
      </w:r>
    </w:p>
    <w:p w:rsidR="00000000" w:rsidDel="00000000" w:rsidP="00000000" w:rsidRDefault="00000000" w:rsidRPr="00000000" w14:paraId="0000001A">
      <w:pPr>
        <w:rPr>
          <w:rFonts w:ascii="Calibri" w:cs="Calibri" w:eastAsia="Calibri" w:hAnsi="Calibri"/>
        </w:rPr>
      </w:pPr>
      <w:r w:rsidDel="00000000" w:rsidR="00000000" w:rsidRPr="00000000">
        <w:rPr>
          <w:rtl w:val="0"/>
        </w:rPr>
      </w:r>
    </w:p>
    <w:p w:rsidR="00000000" w:rsidDel="00000000" w:rsidP="00000000" w:rsidRDefault="00000000" w:rsidRPr="00000000" w14:paraId="0000001B">
      <w:pPr>
        <w:rPr>
          <w:rFonts w:ascii="Calibri" w:cs="Calibri" w:eastAsia="Calibri" w:hAnsi="Calibri"/>
        </w:rPr>
      </w:pPr>
      <w:r w:rsidDel="00000000" w:rsidR="00000000" w:rsidRPr="00000000">
        <w:rPr>
          <w:rtl w:val="0"/>
        </w:rPr>
      </w:r>
    </w:p>
    <w:p w:rsidR="00000000" w:rsidDel="00000000" w:rsidP="00000000" w:rsidRDefault="00000000" w:rsidRPr="00000000" w14:paraId="0000001C">
      <w:pPr>
        <w:rPr>
          <w:rFonts w:ascii="Calibri" w:cs="Calibri" w:eastAsia="Calibri" w:hAnsi="Calibri"/>
        </w:rPr>
      </w:pPr>
      <w:r w:rsidDel="00000000" w:rsidR="00000000" w:rsidRPr="00000000">
        <w:rPr>
          <w:rtl w:val="0"/>
        </w:rPr>
      </w:r>
    </w:p>
    <w:p w:rsidR="00000000" w:rsidDel="00000000" w:rsidP="00000000" w:rsidRDefault="00000000" w:rsidRPr="00000000" w14:paraId="0000001D">
      <w:pPr>
        <w:rPr>
          <w:rFonts w:ascii="Calibri" w:cs="Calibri" w:eastAsia="Calibri" w:hAnsi="Calibri"/>
        </w:rPr>
      </w:pPr>
      <w:r w:rsidDel="00000000" w:rsidR="00000000" w:rsidRPr="00000000">
        <w:rPr>
          <w:rtl w:val="0"/>
        </w:rPr>
      </w:r>
    </w:p>
    <w:p w:rsidR="00000000" w:rsidDel="00000000" w:rsidP="00000000" w:rsidRDefault="00000000" w:rsidRPr="00000000" w14:paraId="0000001E">
      <w:pPr>
        <w:rPr>
          <w:rFonts w:ascii="Calibri" w:cs="Calibri" w:eastAsia="Calibri" w:hAnsi="Calibri"/>
        </w:rPr>
      </w:pPr>
      <w:r w:rsidDel="00000000" w:rsidR="00000000" w:rsidRPr="00000000">
        <w:rPr>
          <w:rtl w:val="0"/>
        </w:rPr>
      </w:r>
    </w:p>
    <w:p w:rsidR="00000000" w:rsidDel="00000000" w:rsidP="00000000" w:rsidRDefault="00000000" w:rsidRPr="00000000" w14:paraId="0000001F">
      <w:pPr>
        <w:rPr>
          <w:rFonts w:ascii="Calibri" w:cs="Calibri" w:eastAsia="Calibri" w:hAnsi="Calibri"/>
          <w:b w:val="1"/>
          <w:color w:val="93c47d"/>
          <w:sz w:val="32"/>
          <w:szCs w:val="32"/>
        </w:rPr>
      </w:pPr>
      <w:r w:rsidDel="00000000" w:rsidR="00000000" w:rsidRPr="00000000">
        <w:rPr>
          <w:rFonts w:ascii="Calibri" w:cs="Calibri" w:eastAsia="Calibri" w:hAnsi="Calibri"/>
          <w:b w:val="1"/>
          <w:color w:val="93c47d"/>
          <w:sz w:val="32"/>
          <w:szCs w:val="32"/>
          <w:rtl w:val="0"/>
        </w:rPr>
        <w:t xml:space="preserve">Previous Ofsted Targets (2013)</w:t>
      </w:r>
    </w:p>
    <w:p w:rsidR="00000000" w:rsidDel="00000000" w:rsidP="00000000" w:rsidRDefault="00000000" w:rsidRPr="00000000" w14:paraId="00000020">
      <w:pPr>
        <w:rPr>
          <w:rFonts w:ascii="Calibri" w:cs="Calibri" w:eastAsia="Calibri" w:hAnsi="Calibri"/>
          <w:b w:val="1"/>
        </w:rPr>
      </w:pPr>
      <w:r w:rsidDel="00000000" w:rsidR="00000000" w:rsidRPr="00000000">
        <w:rPr>
          <w:rtl w:val="0"/>
        </w:rPr>
      </w:r>
    </w:p>
    <w:tbl>
      <w:tblPr>
        <w:tblStyle w:val="Table2"/>
        <w:tblW w:w="13935.0" w:type="dxa"/>
        <w:jc w:val="left"/>
        <w:tblInd w:w="100.0" w:type="pct"/>
        <w:tblBorders>
          <w:top w:color="000000" w:space="0" w:sz="18" w:val="single"/>
          <w:left w:color="000000" w:space="0" w:sz="18" w:val="single"/>
          <w:bottom w:color="000000" w:space="0" w:sz="18" w:val="single"/>
          <w:right w:color="000000" w:space="0" w:sz="18" w:val="single"/>
          <w:insideH w:color="000000" w:space="0" w:sz="18" w:val="single"/>
          <w:insideV w:color="000000" w:space="0" w:sz="18" w:val="single"/>
        </w:tblBorders>
        <w:tblLayout w:type="fixed"/>
        <w:tblLook w:val="0600"/>
      </w:tblPr>
      <w:tblGrid>
        <w:gridCol w:w="4455"/>
        <w:gridCol w:w="9480"/>
        <w:tblGridChange w:id="0">
          <w:tblGrid>
            <w:gridCol w:w="4455"/>
            <w:gridCol w:w="9480"/>
          </w:tblGrid>
        </w:tblGridChange>
      </w:tblGrid>
      <w:tr>
        <w:tc>
          <w:tcPr>
            <w:shd w:fill="000000"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rFonts w:ascii="Calibri" w:cs="Calibri" w:eastAsia="Calibri" w:hAnsi="Calibri"/>
                <w:b w:val="1"/>
                <w:color w:val="ffffff"/>
                <w:sz w:val="26"/>
                <w:szCs w:val="26"/>
              </w:rPr>
            </w:pPr>
            <w:r w:rsidDel="00000000" w:rsidR="00000000" w:rsidRPr="00000000">
              <w:rPr>
                <w:rFonts w:ascii="Calibri" w:cs="Calibri" w:eastAsia="Calibri" w:hAnsi="Calibri"/>
                <w:b w:val="1"/>
                <w:color w:val="ffffff"/>
                <w:sz w:val="26"/>
                <w:szCs w:val="26"/>
                <w:rtl w:val="0"/>
              </w:rPr>
              <w:t xml:space="preserve">Area</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rFonts w:ascii="Calibri" w:cs="Calibri" w:eastAsia="Calibri" w:hAnsi="Calibri"/>
                <w:b w:val="1"/>
                <w:color w:val="ffffff"/>
                <w:sz w:val="26"/>
                <w:szCs w:val="26"/>
              </w:rPr>
            </w:pPr>
            <w:r w:rsidDel="00000000" w:rsidR="00000000" w:rsidRPr="00000000">
              <w:rPr>
                <w:rFonts w:ascii="Calibri" w:cs="Calibri" w:eastAsia="Calibri" w:hAnsi="Calibri"/>
                <w:b w:val="1"/>
                <w:color w:val="ffffff"/>
                <w:sz w:val="26"/>
                <w:szCs w:val="26"/>
                <w:rtl w:val="0"/>
              </w:rPr>
              <w:t xml:space="preserve">Actions Taken</w:t>
            </w:r>
          </w:p>
        </w:tc>
      </w:tr>
      <w:tr>
        <w:tc>
          <w:tcPr>
            <w:tcBorders>
              <w:bottom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rFonts w:ascii="Calibri" w:cs="Calibri" w:eastAsia="Calibri" w:hAnsi="Calibri"/>
              </w:rPr>
            </w:pPr>
            <w:r w:rsidDel="00000000" w:rsidR="00000000" w:rsidRPr="00000000">
              <w:rPr>
                <w:rFonts w:ascii="Calibri" w:cs="Calibri" w:eastAsia="Calibri" w:hAnsi="Calibri"/>
                <w:b w:val="1"/>
                <w:rtl w:val="0"/>
              </w:rPr>
              <w:t xml:space="preserve">Making sure all trainees are consistently given high-quality, challenging targets to improve their practice </w:t>
            </w:r>
            <w:r w:rsidDel="00000000" w:rsidR="00000000" w:rsidRPr="00000000">
              <w:rPr>
                <w:rFonts w:ascii="Calibri" w:cs="Calibri" w:eastAsia="Calibri" w:hAnsi="Calibri"/>
                <w:rtl w:val="0"/>
              </w:rPr>
              <w:t xml:space="preserve">(in all feedback activities it should be obvious that it is a </w:t>
            </w:r>
            <w:r w:rsidDel="00000000" w:rsidR="00000000" w:rsidRPr="00000000">
              <w:rPr>
                <w:rFonts w:ascii="Calibri" w:cs="Calibri" w:eastAsia="Calibri" w:hAnsi="Calibri"/>
                <w:i w:val="1"/>
                <w:rtl w:val="0"/>
              </w:rPr>
              <w:t xml:space="preserve">geography </w:t>
            </w:r>
            <w:r w:rsidDel="00000000" w:rsidR="00000000" w:rsidRPr="00000000">
              <w:rPr>
                <w:rFonts w:ascii="Calibri" w:cs="Calibri" w:eastAsia="Calibri" w:hAnsi="Calibri"/>
                <w:rtl w:val="0"/>
              </w:rPr>
              <w:t xml:space="preserve">teacher who is being trained)</w:t>
            </w:r>
          </w:p>
        </w:tc>
        <w:tc>
          <w:tcPr>
            <w:tcBorders>
              <w:bottom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numPr>
                <w:ilvl w:val="0"/>
                <w:numId w:val="3"/>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Rewritten weekly meeting form (included ideas to try, subject specific target area). </w:t>
            </w:r>
          </w:p>
          <w:p w:rsidR="00000000" w:rsidDel="00000000" w:rsidP="00000000" w:rsidRDefault="00000000" w:rsidRPr="00000000" w14:paraId="00000025">
            <w:pPr>
              <w:widowControl w:val="0"/>
              <w:numPr>
                <w:ilvl w:val="0"/>
                <w:numId w:val="3"/>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Rewritten observation form (points to consider so trainee is not overwhelmed with targets, subject specific area).</w:t>
            </w:r>
          </w:p>
          <w:p w:rsidR="00000000" w:rsidDel="00000000" w:rsidP="00000000" w:rsidRDefault="00000000" w:rsidRPr="00000000" w14:paraId="00000026">
            <w:pPr>
              <w:widowControl w:val="0"/>
              <w:numPr>
                <w:ilvl w:val="0"/>
                <w:numId w:val="3"/>
              </w:numPr>
              <w:spacing w:line="240" w:lineRule="auto"/>
              <w:ind w:left="720" w:hanging="360"/>
              <w:rPr>
                <w:rFonts w:ascii="Calibri" w:cs="Calibri" w:eastAsia="Calibri" w:hAnsi="Calibri"/>
                <w:u w:val="none"/>
              </w:rPr>
            </w:pPr>
            <w:hyperlink r:id="rId8">
              <w:r w:rsidDel="00000000" w:rsidR="00000000" w:rsidRPr="00000000">
                <w:rPr>
                  <w:rFonts w:ascii="Calibri" w:cs="Calibri" w:eastAsia="Calibri" w:hAnsi="Calibri"/>
                  <w:color w:val="1155cc"/>
                  <w:u w:val="single"/>
                  <w:rtl w:val="0"/>
                </w:rPr>
                <w:t xml:space="preserve">Subject specific target examples shared with mentors</w:t>
              </w:r>
            </w:hyperlink>
            <w:r w:rsidDel="00000000" w:rsidR="00000000" w:rsidRPr="00000000">
              <w:rPr>
                <w:rtl w:val="0"/>
              </w:rPr>
            </w:r>
          </w:p>
        </w:tc>
      </w:tr>
      <w:tr>
        <w:tc>
          <w:tcPr>
            <w:tcBorders>
              <w:top w:color="000000" w:space="0" w:sz="6" w:val="single"/>
              <w:bottom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7">
            <w:pPr>
              <w:rPr>
                <w:rFonts w:ascii="Calibri" w:cs="Calibri" w:eastAsia="Calibri" w:hAnsi="Calibri"/>
              </w:rPr>
            </w:pPr>
            <w:r w:rsidDel="00000000" w:rsidR="00000000" w:rsidRPr="00000000">
              <w:rPr>
                <w:rFonts w:ascii="Calibri" w:cs="Calibri" w:eastAsia="Calibri" w:hAnsi="Calibri"/>
                <w:b w:val="1"/>
                <w:rtl w:val="0"/>
              </w:rPr>
              <w:t xml:space="preserve">Ensuring trainees develop thoroughly their ability to assess pupils’ achievement and provide regular feedback to pupils through marking and target-setting</w:t>
            </w:r>
            <w:r w:rsidDel="00000000" w:rsidR="00000000" w:rsidRPr="00000000">
              <w:rPr>
                <w:rtl w:val="0"/>
              </w:rPr>
            </w:r>
          </w:p>
        </w:tc>
        <w:tc>
          <w:tcPr>
            <w:tcBorders>
              <w:top w:color="000000" w:space="0" w:sz="6" w:val="single"/>
              <w:bottom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numPr>
                <w:ilvl w:val="0"/>
                <w:numId w:val="5"/>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Required examples in assignment 2.</w:t>
            </w:r>
          </w:p>
          <w:p w:rsidR="00000000" w:rsidDel="00000000" w:rsidP="00000000" w:rsidRDefault="00000000" w:rsidRPr="00000000" w14:paraId="00000029">
            <w:pPr>
              <w:widowControl w:val="0"/>
              <w:numPr>
                <w:ilvl w:val="0"/>
                <w:numId w:val="5"/>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Geography specific session, which included marking and providing feedback for example answers was  delivered during the induction phase (Sept/ Oct)</w:t>
            </w:r>
          </w:p>
          <w:p w:rsidR="00000000" w:rsidDel="00000000" w:rsidP="00000000" w:rsidRDefault="00000000" w:rsidRPr="00000000" w14:paraId="0000002A">
            <w:pPr>
              <w:widowControl w:val="0"/>
              <w:numPr>
                <w:ilvl w:val="0"/>
                <w:numId w:val="5"/>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Reinforced through a session which focussed on metacognition (January)</w:t>
            </w:r>
          </w:p>
        </w:tc>
      </w:tr>
      <w:tr>
        <w:tc>
          <w:tcPr>
            <w:tcBorders>
              <w:top w:color="000000" w:space="0" w:sz="6" w:val="single"/>
              <w:bottom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B">
            <w:pPr>
              <w:rPr>
                <w:rFonts w:ascii="Calibri" w:cs="Calibri" w:eastAsia="Calibri" w:hAnsi="Calibri"/>
              </w:rPr>
            </w:pPr>
            <w:r w:rsidDel="00000000" w:rsidR="00000000" w:rsidRPr="00000000">
              <w:rPr>
                <w:rFonts w:ascii="Calibri" w:cs="Calibri" w:eastAsia="Calibri" w:hAnsi="Calibri"/>
                <w:b w:val="1"/>
                <w:rtl w:val="0"/>
              </w:rPr>
              <w:t xml:space="preserve">Ensuring all trainees consistently and effectively adapt their teaching to respond to the needs of all pupils</w:t>
            </w:r>
            <w:r w:rsidDel="00000000" w:rsidR="00000000" w:rsidRPr="00000000">
              <w:rPr>
                <w:rFonts w:ascii="Calibri" w:cs="Calibri" w:eastAsia="Calibri" w:hAnsi="Calibri"/>
                <w:rtl w:val="0"/>
              </w:rPr>
              <w:t xml:space="preserve"> (adaptive teaching)</w:t>
            </w:r>
            <w:r w:rsidDel="00000000" w:rsidR="00000000" w:rsidRPr="00000000">
              <w:rPr>
                <w:rtl w:val="0"/>
              </w:rPr>
            </w:r>
          </w:p>
        </w:tc>
        <w:tc>
          <w:tcPr>
            <w:tcBorders>
              <w:top w:color="000000" w:space="0" w:sz="6" w:val="single"/>
              <w:bottom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numPr>
                <w:ilvl w:val="0"/>
                <w:numId w:val="1"/>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Greater focus in assignment 2</w:t>
            </w:r>
          </w:p>
          <w:p w:rsidR="00000000" w:rsidDel="00000000" w:rsidP="00000000" w:rsidRDefault="00000000" w:rsidRPr="00000000" w14:paraId="0000002D">
            <w:pPr>
              <w:widowControl w:val="0"/>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Geography specific session delivered during the induction phase (Sept/ Oct)</w:t>
            </w:r>
          </w:p>
          <w:p w:rsidR="00000000" w:rsidDel="00000000" w:rsidP="00000000" w:rsidRDefault="00000000" w:rsidRPr="00000000" w14:paraId="0000002E">
            <w:pPr>
              <w:widowControl w:val="0"/>
              <w:spacing w:line="240" w:lineRule="auto"/>
              <w:rPr>
                <w:rFonts w:ascii="Calibri" w:cs="Calibri" w:eastAsia="Calibri" w:hAnsi="Calibri"/>
              </w:rPr>
            </w:pPr>
            <w:r w:rsidDel="00000000" w:rsidR="00000000" w:rsidRPr="00000000">
              <w:rPr>
                <w:rtl w:val="0"/>
              </w:rPr>
            </w:r>
          </w:p>
        </w:tc>
      </w:tr>
      <w:tr>
        <w:tc>
          <w:tcPr>
            <w:tcBorders>
              <w:top w:color="000000" w:space="0" w:sz="6" w:val="single"/>
              <w:bottom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F">
            <w:pPr>
              <w:rPr>
                <w:rFonts w:ascii="Calibri" w:cs="Calibri" w:eastAsia="Calibri" w:hAnsi="Calibri"/>
                <w:i w:val="1"/>
              </w:rPr>
            </w:pPr>
            <w:r w:rsidDel="00000000" w:rsidR="00000000" w:rsidRPr="00000000">
              <w:rPr>
                <w:rFonts w:ascii="Calibri" w:cs="Calibri" w:eastAsia="Calibri" w:hAnsi="Calibri"/>
                <w:b w:val="1"/>
                <w:rtl w:val="0"/>
              </w:rPr>
              <w:t xml:space="preserve">Sharpen improvement planning </w:t>
            </w:r>
            <w:r w:rsidDel="00000000" w:rsidR="00000000" w:rsidRPr="00000000">
              <w:rPr>
                <w:rFonts w:ascii="Calibri" w:cs="Calibri" w:eastAsia="Calibri" w:hAnsi="Calibri"/>
                <w:i w:val="1"/>
                <w:rtl w:val="0"/>
              </w:rPr>
              <w:t xml:space="preserve">(less relevant for us here as we are a new subject)</w:t>
            </w:r>
            <w:r w:rsidDel="00000000" w:rsidR="00000000" w:rsidRPr="00000000">
              <w:rPr>
                <w:rtl w:val="0"/>
              </w:rPr>
            </w:r>
          </w:p>
        </w:tc>
        <w:tc>
          <w:tcPr>
            <w:tcBorders>
              <w:top w:color="000000" w:space="0" w:sz="6" w:val="single"/>
              <w:bottom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numPr>
                <w:ilvl w:val="0"/>
                <w:numId w:val="4"/>
              </w:numPr>
              <w:spacing w:line="240" w:lineRule="auto"/>
              <w:ind w:left="720" w:hanging="360"/>
              <w:rPr>
                <w:rFonts w:ascii="Calibri" w:cs="Calibri" w:eastAsia="Calibri" w:hAnsi="Calibri"/>
                <w:u w:val="none"/>
              </w:rPr>
            </w:pPr>
            <w:hyperlink r:id="rId9">
              <w:r w:rsidDel="00000000" w:rsidR="00000000" w:rsidRPr="00000000">
                <w:rPr>
                  <w:rFonts w:ascii="Calibri" w:cs="Calibri" w:eastAsia="Calibri" w:hAnsi="Calibri"/>
                  <w:color w:val="1155cc"/>
                  <w:u w:val="single"/>
                  <w:rtl w:val="0"/>
                </w:rPr>
                <w:t xml:space="preserve">Link to Geography PGCE Action Plan</w:t>
              </w:r>
            </w:hyperlink>
            <w:r w:rsidDel="00000000" w:rsidR="00000000" w:rsidRPr="00000000">
              <w:rPr>
                <w:rtl w:val="0"/>
              </w:rPr>
            </w:r>
          </w:p>
        </w:tc>
      </w:tr>
      <w:tr>
        <w:tc>
          <w:tcPr>
            <w:tcBorders>
              <w:top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Areas that trainees have previously identify as less secure areas of provision/ practice:</w:t>
            </w:r>
          </w:p>
          <w:p w:rsidR="00000000" w:rsidDel="00000000" w:rsidP="00000000" w:rsidRDefault="00000000" w:rsidRPr="00000000" w14:paraId="00000032">
            <w:pPr>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EAL, communication with parents</w:t>
            </w:r>
          </w:p>
        </w:tc>
        <w:tc>
          <w:tcPr>
            <w:tcBorders>
              <w:top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numPr>
                <w:ilvl w:val="0"/>
                <w:numId w:val="2"/>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Whole School Issues (WSI) focus. We have designed new sessions to support trainees in these areas</w:t>
            </w:r>
          </w:p>
          <w:p w:rsidR="00000000" w:rsidDel="00000000" w:rsidP="00000000" w:rsidRDefault="00000000" w:rsidRPr="00000000" w14:paraId="00000034">
            <w:pPr>
              <w:widowControl w:val="0"/>
              <w:numPr>
                <w:ilvl w:val="0"/>
                <w:numId w:val="2"/>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Where possible, please give trainees the opportunity to either have exposure to these areas of development or engage in a professional dialogue regarding these</w:t>
            </w:r>
          </w:p>
        </w:tc>
      </w:tr>
    </w:tbl>
    <w:p w:rsidR="00000000" w:rsidDel="00000000" w:rsidP="00000000" w:rsidRDefault="00000000" w:rsidRPr="00000000" w14:paraId="00000035">
      <w:pPr>
        <w:rPr>
          <w:rFonts w:ascii="Calibri" w:cs="Calibri" w:eastAsia="Calibri" w:hAnsi="Calibri"/>
          <w:b w:val="1"/>
        </w:rPr>
      </w:pPr>
      <w:r w:rsidDel="00000000" w:rsidR="00000000" w:rsidRPr="00000000">
        <w:rPr>
          <w:rtl w:val="0"/>
        </w:rPr>
      </w:r>
    </w:p>
    <w:p w:rsidR="00000000" w:rsidDel="00000000" w:rsidP="00000000" w:rsidRDefault="00000000" w:rsidRPr="00000000" w14:paraId="00000036">
      <w:pPr>
        <w:rPr>
          <w:rFonts w:ascii="Calibri" w:cs="Calibri" w:eastAsia="Calibri" w:hAnsi="Calibri"/>
          <w:b w:val="1"/>
        </w:rPr>
      </w:pPr>
      <w:r w:rsidDel="00000000" w:rsidR="00000000" w:rsidRPr="00000000">
        <w:rPr>
          <w:rFonts w:ascii="Calibri" w:cs="Calibri" w:eastAsia="Calibri" w:hAnsi="Calibri"/>
          <w:b w:val="1"/>
          <w:color w:val="93c47d"/>
          <w:sz w:val="32"/>
          <w:szCs w:val="32"/>
          <w:rtl w:val="0"/>
        </w:rPr>
        <w:t xml:space="preserve">Ofsted Questions We Are Expecting</w:t>
      </w:r>
      <w:r w:rsidDel="00000000" w:rsidR="00000000" w:rsidRPr="00000000">
        <w:rPr>
          <w:rFonts w:ascii="Calibri" w:cs="Calibri" w:eastAsia="Calibri" w:hAnsi="Calibri"/>
          <w:color w:val="93c47d"/>
          <w:sz w:val="32"/>
          <w:szCs w:val="32"/>
          <w:rtl w:val="0"/>
        </w:rPr>
        <w:t xml:space="preserve"> </w:t>
      </w:r>
      <w:r w:rsidDel="00000000" w:rsidR="00000000" w:rsidRPr="00000000">
        <w:rPr>
          <w:rtl w:val="0"/>
        </w:rPr>
      </w:r>
    </w:p>
    <w:p w:rsidR="00000000" w:rsidDel="00000000" w:rsidP="00000000" w:rsidRDefault="00000000" w:rsidRPr="00000000" w14:paraId="00000037">
      <w:pPr>
        <w:numPr>
          <w:ilvl w:val="0"/>
          <w:numId w:val="6"/>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How are you supported by the university?</w:t>
      </w:r>
    </w:p>
    <w:p w:rsidR="00000000" w:rsidDel="00000000" w:rsidP="00000000" w:rsidRDefault="00000000" w:rsidRPr="00000000" w14:paraId="00000038">
      <w:pPr>
        <w:numPr>
          <w:ilvl w:val="0"/>
          <w:numId w:val="6"/>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What has the alternative provision been like during COVID?</w:t>
      </w:r>
    </w:p>
    <w:p w:rsidR="00000000" w:rsidDel="00000000" w:rsidP="00000000" w:rsidRDefault="00000000" w:rsidRPr="00000000" w14:paraId="00000039">
      <w:pPr>
        <w:numPr>
          <w:ilvl w:val="0"/>
          <w:numId w:val="6"/>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How are you implementing the CCF?</w:t>
      </w:r>
      <w:r w:rsidDel="00000000" w:rsidR="00000000" w:rsidRPr="00000000">
        <w:rPr>
          <w:rFonts w:ascii="Calibri" w:cs="Calibri" w:eastAsia="Calibri" w:hAnsi="Calibri"/>
          <w:color w:val="222222"/>
          <w:rtl w:val="0"/>
        </w:rPr>
        <w:t xml:space="preserve"> (more to follow in the next section of the meeting)</w:t>
      </w:r>
    </w:p>
    <w:p w:rsidR="00000000" w:rsidDel="00000000" w:rsidP="00000000" w:rsidRDefault="00000000" w:rsidRPr="00000000" w14:paraId="0000003A">
      <w:pPr>
        <w:numPr>
          <w:ilvl w:val="0"/>
          <w:numId w:val="6"/>
        </w:numPr>
        <w:ind w:left="720" w:hanging="360"/>
        <w:rPr>
          <w:rFonts w:ascii="Calibri" w:cs="Calibri" w:eastAsia="Calibri" w:hAnsi="Calibri"/>
          <w:color w:val="222222"/>
          <w:u w:val="none"/>
        </w:rPr>
      </w:pPr>
      <w:r w:rsidDel="00000000" w:rsidR="00000000" w:rsidRPr="00000000">
        <w:rPr>
          <w:rFonts w:ascii="Calibri" w:cs="Calibri" w:eastAsia="Calibri" w:hAnsi="Calibri"/>
          <w:color w:val="222222"/>
          <w:rtl w:val="0"/>
        </w:rPr>
        <w:t xml:space="preserve">I think there will be a question about the ‘purposeful integration’ of the university  and school experience , i.e. ‘the connectedness of the curriculum from subject and centre based training into placement experiences’ (taken from a phone call with an inspector)</w:t>
      </w:r>
      <w:r w:rsidDel="00000000" w:rsidR="00000000" w:rsidRPr="00000000">
        <w:rPr>
          <w:rtl w:val="0"/>
        </w:rPr>
      </w:r>
    </w:p>
    <w:sectPr>
      <w:pgSz w:h="11909" w:w="16834" w:orient="landscape"/>
      <w:pgMar w:bottom="853.3464566929138" w:top="283.46456692913387"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xLt7fioQGsdlh3MPD8RlTspfWHY7EjNM/edit" TargetMode="External"/><Relationship Id="rId5" Type="http://schemas.openxmlformats.org/officeDocument/2006/relationships/styles" Target="styles.xml"/><Relationship Id="rId6" Type="http://schemas.openxmlformats.org/officeDocument/2006/relationships/hyperlink" Target="https://assets.publishing.service.gov.uk/government/uploads/system/uploads/attachment_data/file/919166/ITT_core_content_framework_.pdf" TargetMode="External"/><Relationship Id="rId7" Type="http://schemas.openxmlformats.org/officeDocument/2006/relationships/hyperlink" Target="https://docs.google.com/document/d/1UigC5TdI1PuEtfZyPEMJkPeU52_6X_FGIQtJsRQE4pg/edit" TargetMode="External"/><Relationship Id="rId8" Type="http://schemas.openxmlformats.org/officeDocument/2006/relationships/hyperlink" Target="https://docs.google.com/document/u/0/d/1VKY8bakL_XSXzxIVtIGmUdgFX4mBMNJIsZ6XfZIrX3s/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